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87" w:tblpY="1428"/>
        <w:tblOverlap w:val="never"/>
        <w:tblW w:w="91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675"/>
        <w:gridCol w:w="2988"/>
        <w:gridCol w:w="2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eastAsia="方正小标宋简体"/>
                <w:b/>
                <w:bCs/>
                <w:color w:val="000000"/>
                <w:kern w:val="0"/>
                <w:sz w:val="34"/>
                <w:szCs w:val="34"/>
              </w:rPr>
              <w:t>阜阳市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202</w:t>
            </w:r>
            <w:r>
              <w:rPr>
                <w:rFonts w:hint="eastAsia" w:eastAsia="方正小标宋简体"/>
                <w:b/>
                <w:bCs/>
                <w:color w:val="000000"/>
                <w:kern w:val="0"/>
                <w:sz w:val="34"/>
                <w:szCs w:val="34"/>
                <w:lang w:val="en-US" w:eastAsia="zh-CN"/>
              </w:rPr>
              <w:t>3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年度从优秀村（社区）干部中考试录用</w:t>
            </w:r>
          </w:p>
          <w:p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招录职位名称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招录计划数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2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5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临泉县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颍上</w:t>
            </w:r>
            <w:r>
              <w:rPr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OGY5ZDQwY2UwOWE5NDE1ZDY1NDNlNTMzN2NmZDQifQ=="/>
  </w:docVars>
  <w:rsids>
    <w:rsidRoot w:val="25894DEE"/>
    <w:rsid w:val="258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2023-01-19T03:46:00Z</dcterms:created>
  <dc:creator>无痕</dc:creator>
  <cp:lastModifiedBy>无痕</cp:lastModifiedBy>
  <dcterms:modified xsi:type="dcterms:W3CDTF">2023-01-19T03:47:02Z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EDF424E6DBE342B4BB0B45676C0A9F09</vt:lpwstr>
  </property>
</Properties>
</file>